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noProof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-1007745</wp:posOffset>
            </wp:positionH>
            <wp:positionV relativeFrom="paragraph">
              <wp:posOffset>-1331595</wp:posOffset>
            </wp:positionV>
            <wp:extent cx="7560310" cy="10692130"/>
            <wp:effectExtent l="0" t="0" r="0" b="0"/>
            <wp:wrapNone/>
            <wp:docPr id="1" name="图片 1" descr="郑州市总工会稿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郑州市总工会稿纸"/>
                    <pic:cNvPicPr>
                      <a:picLocks noChangeAspect="1"/>
                    </pic:cNvPicPr>
                  </pic:nvPicPr>
                  <pic:blipFill>
                    <a:blip r:embed="rId8">
                      <a:clrChange>
                        <a:clrFrom>
                          <a:srgbClr val="FFFFFF">
                            <a:alpha val="100000"/>
                          </a:srgbClr>
                        </a:clrFrom>
                        <a:clrTo>
                          <a:srgbClr val="FFFFFF">
                            <a:alpha val="100000"/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352F" w:rsidRDefault="0016352F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16352F" w:rsidRDefault="0016352F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关于举办郑州市工会财会业务</w:t>
      </w:r>
    </w:p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培训班的通知</w:t>
      </w: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各开发区工会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各县市区工会：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为做好新形势下工会财务工作，进一步加强全市工会财务管理规范化工作，不断提高工会财务干部的理论水平和业务素质，根据年度工作计划安排，经研究，决定于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2021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28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日至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30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日，举办全市基层工会财会业务培训班，现将有关事项通知如下：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rFonts w:ascii="黑体" w:eastAsia="黑体" w:hAnsi="黑体" w:cs="黑体" w:hint="eastAsia"/>
          <w:sz w:val="32"/>
          <w:szCs w:val="32"/>
        </w:rPr>
        <w:t>一、培训内容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坚持以习近平新时代中国特色社会主义思想为指导，深入学习十九届五中全会精神，开展党史学习教育，落实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"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为群众办实事</w:t>
      </w:r>
      <w:proofErr w:type="gramStart"/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”</w:t>
      </w:r>
      <w:proofErr w:type="gramEnd"/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实践活动，学习基层工会经费收支管理办法、财务软件系统操作及工会经费预决算</w:t>
      </w:r>
      <w:proofErr w:type="gramStart"/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云系统</w:t>
      </w:r>
      <w:proofErr w:type="gramEnd"/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讲解等知识，交流工会财务工作实践经验，进一步提高工会财务人员胜任本职工作的综合能力。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rFonts w:ascii="黑体" w:eastAsia="黑体" w:hAnsi="黑体" w:cs="黑体" w:hint="eastAsia"/>
          <w:sz w:val="32"/>
          <w:szCs w:val="32"/>
        </w:rPr>
        <w:t>二、培训对象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596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pacing w:val="-11"/>
          <w:sz w:val="32"/>
          <w:szCs w:val="32"/>
        </w:rPr>
        <w:t>各县市区工会、各基层工会财务干部（名额分配详见附件</w:t>
      </w:r>
      <w:r>
        <w:rPr>
          <w:rStyle w:val="NormalCharacter"/>
          <w:rFonts w:ascii="仿宋_GB2312" w:eastAsia="仿宋_GB2312" w:hAnsi="仿宋_GB2312" w:cs="仿宋_GB2312" w:hint="eastAsia"/>
          <w:spacing w:val="-11"/>
          <w:sz w:val="32"/>
          <w:szCs w:val="32"/>
        </w:rPr>
        <w:t>1</w:t>
      </w:r>
      <w:r>
        <w:rPr>
          <w:rStyle w:val="NormalCharacter"/>
          <w:rFonts w:ascii="仿宋_GB2312" w:eastAsia="仿宋_GB2312" w:hAnsi="仿宋_GB2312" w:cs="仿宋_GB2312" w:hint="eastAsia"/>
          <w:spacing w:val="-11"/>
          <w:sz w:val="32"/>
          <w:szCs w:val="32"/>
        </w:rPr>
        <w:t>）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rFonts w:ascii="黑体" w:eastAsia="黑体" w:hAnsi="黑体" w:cs="黑体" w:hint="eastAsia"/>
          <w:sz w:val="32"/>
          <w:szCs w:val="32"/>
        </w:rPr>
        <w:t>三、注意事项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lastRenderedPageBreak/>
        <w:t>1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、培训时间：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28-30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日共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天，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28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日下午报到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；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开课时间：上午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8:30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、下午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2:30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、培训地点：郑州江南春酒店（荥阳市江南路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号）。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、为便于软件实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操，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请参训人员携带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笔记本电脑。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、参培人员全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程佩戴口罩，服从培训机构工作人员防疫管理。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、参加培训人员务必携带本人身份证。报到当天确需住宿人员，请及时与工作人员和酒店前台联系、登记。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本次培训班学员的培训、食宿费用由</w:t>
      </w:r>
      <w:r>
        <w:rPr>
          <w:rFonts w:ascii="仿宋_GB2312" w:eastAsia="仿宋_GB2312" w:hAnsi="仿宋_GB2312" w:cs="仿宋_GB2312" w:hint="eastAsia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sz w:val="32"/>
          <w:szCs w:val="32"/>
        </w:rPr>
        <w:t>总财务部按有关规定承担，学员往来差旅费回派出单位报销。培训班不收取任何费用。学员提前报到和延期返程所发生的费用自理，培训班不安排随员和家属食宿。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7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、请各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县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区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将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本县区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参培人员名单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汇总，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于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6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月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24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日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18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点前以电子表格形式发送至市总财务部（邮箱：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szcwb67883160@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163.com</w:t>
      </w:r>
      <w:r>
        <w:rPr>
          <w:rStyle w:val="NormalCharacter"/>
          <w:rFonts w:ascii="仿宋_GB2312" w:eastAsia="仿宋_GB2312" w:hAnsi="仿宋_GB2312" w:cs="仿宋_GB2312" w:hint="eastAsia"/>
          <w:spacing w:val="-17"/>
          <w:sz w:val="32"/>
          <w:szCs w:val="32"/>
        </w:rPr>
        <w:t>）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（报名表见附表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）。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联系人：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阳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0371-67883157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刘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博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0371-67883151</w:t>
      </w: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ind w:firstLineChars="1212" w:firstLine="3878"/>
        <w:jc w:val="center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郑州市总工会</w:t>
      </w:r>
    </w:p>
    <w:p w:rsidR="0016352F" w:rsidRDefault="00EF02BE">
      <w:pPr>
        <w:widowControl w:val="0"/>
        <w:adjustRightInd w:val="0"/>
        <w:snapToGrid w:val="0"/>
        <w:spacing w:line="560" w:lineRule="exact"/>
        <w:ind w:firstLineChars="1212" w:firstLine="3878"/>
        <w:jc w:val="center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2021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22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t xml:space="preserve">        </w:t>
      </w:r>
    </w:p>
    <w:p w:rsidR="0016352F" w:rsidRDefault="00EF02BE">
      <w:pPr>
        <w:widowControl w:val="0"/>
        <w:adjustRightInd w:val="0"/>
        <w:snapToGrid w:val="0"/>
        <w:spacing w:line="560" w:lineRule="exact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rFonts w:ascii="仿宋_GB2312" w:eastAsia="仿宋_GB2312" w:hAnsi="仿宋_GB2312" w:cs="仿宋_GB2312" w:hint="eastAsia"/>
          <w:sz w:val="32"/>
          <w:szCs w:val="32"/>
        </w:rPr>
        <w:br w:type="page"/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lastRenderedPageBreak/>
        <w:t>附件</w:t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t>1</w:t>
      </w: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郑州市工会财会业务培训班名额分配表</w:t>
      </w:r>
    </w:p>
    <w:p w:rsidR="0016352F" w:rsidRDefault="0016352F">
      <w:pPr>
        <w:widowControl w:val="0"/>
        <w:adjustRightInd w:val="0"/>
        <w:snapToGrid w:val="0"/>
        <w:spacing w:line="560" w:lineRule="exact"/>
        <w:ind w:firstLineChars="200" w:firstLine="640"/>
        <w:rPr>
          <w:rStyle w:val="NormalCharacter"/>
          <w:rFonts w:ascii="仿宋_GB2312" w:eastAsia="仿宋_GB2312" w:hAnsi="仿宋_GB2312" w:cs="仿宋_GB2312"/>
          <w:sz w:val="32"/>
          <w:szCs w:val="32"/>
        </w:rPr>
      </w:pPr>
    </w:p>
    <w:tbl>
      <w:tblPr>
        <w:tblStyle w:val="a6"/>
        <w:tblW w:w="8844" w:type="dxa"/>
        <w:jc w:val="center"/>
        <w:tblLook w:val="04A0" w:firstRow="1" w:lastRow="0" w:firstColumn="1" w:lastColumn="0" w:noHBand="0" w:noVBand="1"/>
      </w:tblPr>
      <w:tblGrid>
        <w:gridCol w:w="2711"/>
        <w:gridCol w:w="1710"/>
        <w:gridCol w:w="2839"/>
        <w:gridCol w:w="1584"/>
      </w:tblGrid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单位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名额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单位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名额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金水区工会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巩义市工会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二七区工会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登封市工会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中原区工会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新郑市工会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管城区工会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新密市工会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惠济区工会</w:t>
            </w:r>
            <w:proofErr w:type="gramEnd"/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14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荥阳市工会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上街区工会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14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中牟县工会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17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高新区工会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13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经开区工会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13</w:t>
            </w:r>
          </w:p>
        </w:tc>
      </w:tr>
      <w:tr w:rsidR="0016352F">
        <w:trPr>
          <w:trHeight w:val="850"/>
          <w:jc w:val="center"/>
        </w:trPr>
        <w:tc>
          <w:tcPr>
            <w:tcW w:w="2711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郑东新区工会</w:t>
            </w:r>
          </w:p>
        </w:tc>
        <w:tc>
          <w:tcPr>
            <w:tcW w:w="1710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13</w:t>
            </w:r>
          </w:p>
        </w:tc>
        <w:tc>
          <w:tcPr>
            <w:tcW w:w="2839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航空港区工会</w:t>
            </w:r>
          </w:p>
        </w:tc>
        <w:tc>
          <w:tcPr>
            <w:tcW w:w="1584" w:type="dxa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13</w:t>
            </w:r>
          </w:p>
        </w:tc>
      </w:tr>
      <w:tr w:rsidR="0016352F">
        <w:trPr>
          <w:trHeight w:val="850"/>
          <w:jc w:val="center"/>
        </w:trPr>
        <w:tc>
          <w:tcPr>
            <w:tcW w:w="8844" w:type="dxa"/>
            <w:gridSpan w:val="4"/>
            <w:vAlign w:val="center"/>
          </w:tcPr>
          <w:p w:rsidR="0016352F" w:rsidRDefault="00EF02BE">
            <w:pPr>
              <w:widowControl/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（共计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5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0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人）</w:t>
            </w:r>
          </w:p>
        </w:tc>
      </w:tr>
    </w:tbl>
    <w:p w:rsidR="0016352F" w:rsidRDefault="0016352F">
      <w:pPr>
        <w:snapToGrid w:val="0"/>
        <w:spacing w:line="560" w:lineRule="exact"/>
        <w:rPr>
          <w:rStyle w:val="NormalCharacter"/>
          <w:rFonts w:ascii="仿宋_GB2312" w:eastAsia="仿宋_GB2312"/>
          <w:sz w:val="32"/>
          <w:szCs w:val="32"/>
        </w:rPr>
      </w:pPr>
    </w:p>
    <w:p w:rsidR="0016352F" w:rsidRDefault="00EF02BE">
      <w:pPr>
        <w:snapToGrid w:val="0"/>
        <w:spacing w:line="560" w:lineRule="exact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rFonts w:ascii="仿宋_GB2312" w:eastAsia="仿宋_GB2312"/>
          <w:sz w:val="32"/>
          <w:szCs w:val="32"/>
        </w:rPr>
        <w:br w:type="page"/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lastRenderedPageBreak/>
        <w:t>附件</w:t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t>2</w:t>
      </w:r>
    </w:p>
    <w:p w:rsidR="0016352F" w:rsidRDefault="0016352F">
      <w:pPr>
        <w:snapToGrid w:val="0"/>
        <w:spacing w:line="560" w:lineRule="exact"/>
        <w:ind w:firstLineChars="200" w:firstLine="640"/>
        <w:rPr>
          <w:rStyle w:val="NormalCharacter"/>
          <w:rFonts w:ascii="仿宋_GB2312" w:eastAsia="仿宋_GB2312"/>
          <w:sz w:val="32"/>
          <w:szCs w:val="32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郑州市工会财会业务培训班名额报名表</w:t>
      </w:r>
    </w:p>
    <w:p w:rsidR="0016352F" w:rsidRDefault="0016352F">
      <w:pPr>
        <w:snapToGrid w:val="0"/>
        <w:spacing w:line="560" w:lineRule="exact"/>
        <w:ind w:firstLineChars="200" w:firstLine="640"/>
        <w:rPr>
          <w:rStyle w:val="NormalCharacter"/>
          <w:rFonts w:ascii="仿宋_GB2312" w:eastAsia="仿宋_GB2312"/>
          <w:sz w:val="32"/>
          <w:szCs w:val="32"/>
        </w:rPr>
      </w:pPr>
    </w:p>
    <w:tbl>
      <w:tblPr>
        <w:tblW w:w="883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45"/>
        <w:gridCol w:w="1104"/>
        <w:gridCol w:w="921"/>
        <w:gridCol w:w="1289"/>
        <w:gridCol w:w="1657"/>
        <w:gridCol w:w="921"/>
      </w:tblGrid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单</w:t>
            </w: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 xml:space="preserve">   </w:t>
            </w: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位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姓名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性别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民族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职务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联系</w:t>
            </w:r>
          </w:p>
          <w:p w:rsidR="0016352F" w:rsidRDefault="00EF02BE">
            <w:pPr>
              <w:snapToGrid w:val="0"/>
              <w:spacing w:line="30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/>
                <w:sz w:val="28"/>
                <w:szCs w:val="28"/>
              </w:rPr>
              <w:t>方式</w:t>
            </w: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878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  <w:tr w:rsidR="0016352F">
        <w:trPr>
          <w:trHeight w:val="901"/>
          <w:jc w:val="center"/>
        </w:trPr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00" w:lineRule="exact"/>
              <w:jc w:val="center"/>
              <w:rPr>
                <w:rStyle w:val="NormalCharacter"/>
              </w:rPr>
            </w:pPr>
          </w:p>
        </w:tc>
      </w:tr>
    </w:tbl>
    <w:p w:rsidR="0016352F" w:rsidRDefault="00EF02BE">
      <w:pPr>
        <w:snapToGrid w:val="0"/>
        <w:spacing w:line="560" w:lineRule="exact"/>
        <w:rPr>
          <w:rStyle w:val="NormalCharacter"/>
          <w:rFonts w:ascii="黑体" w:eastAsia="黑体" w:hAnsi="黑体" w:cs="黑体"/>
          <w:sz w:val="32"/>
          <w:szCs w:val="32"/>
        </w:rPr>
      </w:pPr>
      <w:r>
        <w:rPr>
          <w:rStyle w:val="NormalCharacter"/>
          <w:sz w:val="32"/>
          <w:szCs w:val="32"/>
        </w:rPr>
        <w:br w:type="page"/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lastRenderedPageBreak/>
        <w:t>附件</w:t>
      </w:r>
      <w:r>
        <w:rPr>
          <w:rStyle w:val="NormalCharacter"/>
          <w:rFonts w:ascii="黑体" w:eastAsia="黑体" w:hAnsi="黑体" w:cs="黑体" w:hint="eastAsia"/>
          <w:sz w:val="32"/>
          <w:szCs w:val="32"/>
        </w:rPr>
        <w:t>3</w:t>
      </w:r>
    </w:p>
    <w:p w:rsidR="0016352F" w:rsidRDefault="0016352F">
      <w:pPr>
        <w:snapToGrid w:val="0"/>
        <w:spacing w:line="560" w:lineRule="exact"/>
        <w:rPr>
          <w:rStyle w:val="NormalCharacter"/>
          <w:rFonts w:ascii="黑体" w:eastAsia="黑体" w:hAnsi="黑体" w:cs="黑体"/>
          <w:sz w:val="32"/>
          <w:szCs w:val="32"/>
        </w:rPr>
      </w:pPr>
    </w:p>
    <w:p w:rsidR="0016352F" w:rsidRDefault="00EF02BE">
      <w:pPr>
        <w:widowControl w:val="0"/>
        <w:adjustRightInd w:val="0"/>
        <w:snapToGrid w:val="0"/>
        <w:spacing w:line="560" w:lineRule="exact"/>
        <w:jc w:val="center"/>
        <w:rPr>
          <w:rStyle w:val="NormalCharacter"/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郑州市工会财会业务培训班课程安排表</w:t>
      </w:r>
    </w:p>
    <w:p w:rsidR="0016352F" w:rsidRDefault="0016352F">
      <w:pPr>
        <w:snapToGrid w:val="0"/>
        <w:spacing w:line="560" w:lineRule="exact"/>
        <w:jc w:val="center"/>
        <w:rPr>
          <w:rStyle w:val="NormalCharacter"/>
          <w:rFonts w:ascii="方正小标宋简体" w:eastAsia="方正小标宋简体"/>
          <w:bCs/>
          <w:sz w:val="44"/>
          <w:szCs w:val="44"/>
        </w:rPr>
      </w:pPr>
    </w:p>
    <w:tbl>
      <w:tblPr>
        <w:tblW w:w="1012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2"/>
        <w:gridCol w:w="1468"/>
        <w:gridCol w:w="3489"/>
        <w:gridCol w:w="2222"/>
        <w:gridCol w:w="1408"/>
      </w:tblGrid>
      <w:tr w:rsidR="0016352F">
        <w:trPr>
          <w:trHeight w:val="711"/>
          <w:jc w:val="center"/>
        </w:trPr>
        <w:tc>
          <w:tcPr>
            <w:tcW w:w="3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时</w:t>
            </w: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 xml:space="preserve">  </w:t>
            </w: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间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内</w:t>
            </w: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 xml:space="preserve">  </w:t>
            </w: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容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授课人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="黑体" w:eastAsia="黑体" w:hAnsi="黑体" w:cs="黑体"/>
                <w:sz w:val="28"/>
                <w:szCs w:val="28"/>
              </w:rPr>
            </w:pPr>
            <w:r>
              <w:rPr>
                <w:rStyle w:val="NormalCharacter"/>
                <w:rFonts w:ascii="黑体" w:eastAsia="黑体" w:hAnsi="黑体" w:cs="黑体" w:hint="eastAsia"/>
                <w:sz w:val="28"/>
                <w:szCs w:val="28"/>
              </w:rPr>
              <w:t>上课地点</w:t>
            </w:r>
          </w:p>
        </w:tc>
      </w:tr>
      <w:tr w:rsidR="0016352F">
        <w:trPr>
          <w:trHeight w:val="569"/>
          <w:jc w:val="center"/>
        </w:trPr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6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月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28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日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(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星期一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)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下午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报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 xml:space="preserve">  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到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</w:tr>
      <w:tr w:rsidR="0016352F">
        <w:trPr>
          <w:trHeight w:val="1535"/>
          <w:jc w:val="center"/>
        </w:trPr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6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月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29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日（星期二）</w:t>
            </w:r>
          </w:p>
        </w:tc>
        <w:tc>
          <w:tcPr>
            <w:tcW w:w="14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上午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  <w:highlight w:val="yellow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《中国共产党百年光辉历程与中华民族伟大复兴》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李伟征</w:t>
            </w:r>
          </w:p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市委党校统战理论教研室主任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  <w:highlight w:val="yellow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二号楼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21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号会议室</w:t>
            </w:r>
          </w:p>
        </w:tc>
      </w:tr>
      <w:tr w:rsidR="0016352F">
        <w:trPr>
          <w:trHeight w:val="839"/>
          <w:jc w:val="center"/>
        </w:trPr>
        <w:tc>
          <w:tcPr>
            <w:tcW w:w="15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3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观看警示教育片</w:t>
            </w: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  <w:highlight w:val="yellow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二号楼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21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号会议室</w:t>
            </w:r>
          </w:p>
        </w:tc>
      </w:tr>
      <w:tr w:rsidR="0016352F">
        <w:trPr>
          <w:trHeight w:val="1680"/>
          <w:jc w:val="center"/>
        </w:trPr>
        <w:tc>
          <w:tcPr>
            <w:tcW w:w="15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下午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《基层工会经费收支管理办法》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、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《河南省总工会关于调整工会经费分成比例的通知》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文件讲解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李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 xml:space="preserve">  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军</w:t>
            </w:r>
          </w:p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省总</w:t>
            </w:r>
            <w:r w:rsidR="00155C2C"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工会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财务部</w:t>
            </w:r>
          </w:p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副部长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  <w:highlight w:val="yellow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二号楼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21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号会议室</w:t>
            </w:r>
          </w:p>
        </w:tc>
      </w:tr>
      <w:tr w:rsidR="0016352F">
        <w:trPr>
          <w:trHeight w:val="1406"/>
          <w:jc w:val="center"/>
        </w:trPr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6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月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30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日（星期三）</w:t>
            </w:r>
          </w:p>
        </w:tc>
        <w:tc>
          <w:tcPr>
            <w:tcW w:w="14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上午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工会财务软件实操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岳超杰</w:t>
            </w:r>
            <w:proofErr w:type="gramEnd"/>
          </w:p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河南政云科技有限公司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二号楼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21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号会议室</w:t>
            </w:r>
          </w:p>
        </w:tc>
        <w:bookmarkStart w:id="0" w:name="_GoBack"/>
        <w:bookmarkEnd w:id="0"/>
      </w:tr>
      <w:tr w:rsidR="0016352F">
        <w:trPr>
          <w:trHeight w:val="1412"/>
          <w:jc w:val="center"/>
        </w:trPr>
        <w:tc>
          <w:tcPr>
            <w:tcW w:w="15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预决算</w:t>
            </w:r>
            <w:proofErr w:type="gramStart"/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云系统</w:t>
            </w:r>
            <w:proofErr w:type="gramEnd"/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辅导</w:t>
            </w: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王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 xml:space="preserve">  </w:t>
            </w: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晨</w:t>
            </w:r>
          </w:p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省总工会财务部主任科员</w:t>
            </w:r>
          </w:p>
        </w:tc>
        <w:tc>
          <w:tcPr>
            <w:tcW w:w="140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</w:tr>
      <w:tr w:rsidR="0016352F">
        <w:trPr>
          <w:trHeight w:val="1402"/>
          <w:jc w:val="center"/>
        </w:trPr>
        <w:tc>
          <w:tcPr>
            <w:tcW w:w="15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下午</w:t>
            </w:r>
          </w:p>
        </w:tc>
        <w:tc>
          <w:tcPr>
            <w:tcW w:w="3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EF02BE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Style w:val="NormalCharacter"/>
                <w:rFonts w:asciiTheme="minorEastAsia" w:eastAsiaTheme="minorEastAsia" w:hAnsiTheme="minorEastAsia" w:cstheme="minorEastAsia" w:hint="eastAsia"/>
                <w:sz w:val="28"/>
                <w:szCs w:val="28"/>
              </w:rPr>
              <w:t>返程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52F" w:rsidRDefault="0016352F">
            <w:pPr>
              <w:snapToGrid w:val="0"/>
              <w:spacing w:line="360" w:lineRule="exact"/>
              <w:jc w:val="center"/>
              <w:rPr>
                <w:rStyle w:val="NormalCharacter"/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</w:tc>
      </w:tr>
    </w:tbl>
    <w:p w:rsidR="0016352F" w:rsidRDefault="0016352F">
      <w:pPr>
        <w:tabs>
          <w:tab w:val="left" w:pos="1800"/>
        </w:tabs>
        <w:snapToGrid w:val="0"/>
        <w:spacing w:line="500" w:lineRule="exact"/>
        <w:rPr>
          <w:rStyle w:val="NormalCharacter"/>
        </w:rPr>
      </w:pPr>
    </w:p>
    <w:sectPr w:rsidR="0016352F">
      <w:footerReference w:type="even" r:id="rId9"/>
      <w:footerReference w:type="default" r:id="rId10"/>
      <w:pgSz w:w="11907" w:h="16840"/>
      <w:pgMar w:top="2098" w:right="1474" w:bottom="1984" w:left="1588" w:header="720" w:footer="1417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2BE" w:rsidRDefault="00EF02BE">
      <w:r>
        <w:separator/>
      </w:r>
    </w:p>
  </w:endnote>
  <w:endnote w:type="continuationSeparator" w:id="0">
    <w:p w:rsidR="00EF02BE" w:rsidRDefault="00EF0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52F" w:rsidRDefault="0016352F">
    <w:pPr>
      <w:pStyle w:val="1"/>
      <w:framePr w:wrap="around" w:hAnchor="text" w:xAlign="outside" w:y="1"/>
      <w:rPr>
        <w:rStyle w:val="PageNumber"/>
      </w:rPr>
    </w:pPr>
  </w:p>
  <w:p w:rsidR="0016352F" w:rsidRDefault="0016352F">
    <w:pPr>
      <w:pStyle w:val="1"/>
      <w:ind w:right="360" w:firstLine="360"/>
      <w:rPr>
        <w:rStyle w:val="NormalCharacter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352F" w:rsidRDefault="00EF02BE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92.8pt;margin-top:0;width:2in;height:2in;z-index:251659264;mso-wrap-style:none;mso-position-horizontal:outside;mso-position-horizontal-relative:margin;mso-width-relative:page;mso-height-relative:page" filled="f" stroked="f">
          <v:textbox style="mso-fit-shape-to-text:t" inset="0,0,0,0">
            <w:txbxContent>
              <w:p w:rsidR="0016352F" w:rsidRDefault="00EF02BE">
                <w:pPr>
                  <w:pStyle w:val="a4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— </w:t>
                </w:r>
                <w:r>
                  <w:rPr>
                    <w:sz w:val="24"/>
                    <w:szCs w:val="24"/>
                  </w:rP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155C2C">
                  <w:rPr>
                    <w:noProof/>
                    <w:sz w:val="24"/>
                    <w:szCs w:val="24"/>
                  </w:rPr>
                  <w:t>5</w:t>
                </w:r>
                <w:r>
                  <w:rPr>
                    <w:sz w:val="24"/>
                    <w:szCs w:val="24"/>
                  </w:rPr>
                  <w:fldChar w:fldCharType="end"/>
                </w:r>
                <w:r>
                  <w:rPr>
                    <w:sz w:val="24"/>
                    <w:szCs w:val="24"/>
                  </w:rP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2BE" w:rsidRDefault="00EF02BE">
      <w:r>
        <w:separator/>
      </w:r>
    </w:p>
  </w:footnote>
  <w:footnote w:type="continuationSeparator" w:id="0">
    <w:p w:rsidR="00EF02BE" w:rsidRDefault="00EF02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isplayHorizontalDrawingGridEvery w:val="0"/>
  <w:displayVerticalDrawingGridEvery w:val="2"/>
  <w:doNotUseMarginsForDrawingGridOrigin/>
  <w:drawingGridHorizontalOrigin w:val="1800"/>
  <w:drawingGridVerticalOrigin w:val="1440"/>
  <w:noPunctuationKerning/>
  <w:characterSpacingControl w:val="doNotCompress"/>
  <w:hdrShapeDefaults>
    <o:shapedefaults v:ext="edit" spidmax="2050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590B32"/>
    <w:rsid w:val="00074B75"/>
    <w:rsid w:val="00130926"/>
    <w:rsid w:val="00155C2C"/>
    <w:rsid w:val="0016352F"/>
    <w:rsid w:val="00430785"/>
    <w:rsid w:val="005156F7"/>
    <w:rsid w:val="00520D86"/>
    <w:rsid w:val="00590B32"/>
    <w:rsid w:val="005C578A"/>
    <w:rsid w:val="00630C99"/>
    <w:rsid w:val="007D23B0"/>
    <w:rsid w:val="00967F55"/>
    <w:rsid w:val="00A06AD2"/>
    <w:rsid w:val="00B024FE"/>
    <w:rsid w:val="00BB5328"/>
    <w:rsid w:val="00BD219C"/>
    <w:rsid w:val="00C575BD"/>
    <w:rsid w:val="00CF1329"/>
    <w:rsid w:val="00DA67B4"/>
    <w:rsid w:val="00DE71B0"/>
    <w:rsid w:val="00DF2E28"/>
    <w:rsid w:val="00EF02BE"/>
    <w:rsid w:val="00F76112"/>
    <w:rsid w:val="04767C67"/>
    <w:rsid w:val="05C3396E"/>
    <w:rsid w:val="0A6369D9"/>
    <w:rsid w:val="0D06462C"/>
    <w:rsid w:val="1855163A"/>
    <w:rsid w:val="188A23E4"/>
    <w:rsid w:val="18B7366E"/>
    <w:rsid w:val="18D165E8"/>
    <w:rsid w:val="1A0F6989"/>
    <w:rsid w:val="1E6823B9"/>
    <w:rsid w:val="1F1F0ACF"/>
    <w:rsid w:val="210A78E9"/>
    <w:rsid w:val="213A3504"/>
    <w:rsid w:val="2B4243F0"/>
    <w:rsid w:val="2C3158A7"/>
    <w:rsid w:val="329A25C6"/>
    <w:rsid w:val="34761365"/>
    <w:rsid w:val="3A370215"/>
    <w:rsid w:val="3A573852"/>
    <w:rsid w:val="45E2317E"/>
    <w:rsid w:val="462A2059"/>
    <w:rsid w:val="46A93326"/>
    <w:rsid w:val="4CB1640A"/>
    <w:rsid w:val="4E1327A3"/>
    <w:rsid w:val="4FAF61CE"/>
    <w:rsid w:val="53A51610"/>
    <w:rsid w:val="54DB6474"/>
    <w:rsid w:val="5AFE567F"/>
    <w:rsid w:val="60B63D15"/>
    <w:rsid w:val="68881B98"/>
    <w:rsid w:val="6B77074B"/>
    <w:rsid w:val="71A7663E"/>
    <w:rsid w:val="76234104"/>
    <w:rsid w:val="78E2221C"/>
    <w:rsid w:val="7B9D0D77"/>
    <w:rsid w:val="7D7E1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jc w:val="both"/>
      <w:textAlignment w:val="baseline"/>
    </w:pPr>
    <w:rPr>
      <w:kern w:val="2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footer"/>
    <w:basedOn w:val="a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</w:style>
  <w:style w:type="paragraph" w:styleId="a5">
    <w:name w:val="header"/>
    <w:basedOn w:val="a"/>
    <w:uiPriority w:val="99"/>
    <w:semiHidden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</w:style>
  <w:style w:type="table" w:styleId="a6">
    <w:name w:val="Table Grid"/>
    <w:basedOn w:val="a1"/>
    <w:uiPriority w:val="5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semiHidden/>
    <w:qFormat/>
  </w:style>
  <w:style w:type="table" w:customStyle="1" w:styleId="TableNormal">
    <w:name w:val="TableNormal"/>
    <w:semiHidden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">
    <w:name w:val="页脚1"/>
    <w:basedOn w:val="a"/>
    <w:qFormat/>
    <w:pPr>
      <w:tabs>
        <w:tab w:val="center" w:pos="4153"/>
        <w:tab w:val="right" w:pos="8306"/>
      </w:tabs>
      <w:snapToGrid w:val="0"/>
      <w:jc w:val="left"/>
    </w:pPr>
    <w:rPr>
      <w:szCs w:val="18"/>
    </w:rPr>
  </w:style>
  <w:style w:type="paragraph" w:customStyle="1" w:styleId="10">
    <w:name w:val="页眉1"/>
    <w:basedOn w:val="a"/>
    <w:qFormat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Cs w:val="18"/>
    </w:rPr>
  </w:style>
  <w:style w:type="character" w:customStyle="1" w:styleId="PageNumber">
    <w:name w:val="PageNumber"/>
    <w:basedOn w:val="NormalCharacter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209</Words>
  <Characters>1195</Characters>
  <Application>Microsoft Office Word</Application>
  <DocSecurity>0</DocSecurity>
  <Lines>9</Lines>
  <Paragraphs>2</Paragraphs>
  <ScaleCrop>false</ScaleCrop>
  <Company>P R C</Company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User</cp:lastModifiedBy>
  <cp:revision>18</cp:revision>
  <cp:lastPrinted>2021-06-24T01:42:00Z</cp:lastPrinted>
  <dcterms:created xsi:type="dcterms:W3CDTF">2021-06-23T01:40:00Z</dcterms:created>
  <dcterms:modified xsi:type="dcterms:W3CDTF">2021-06-28T01:36:00Z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D3A73D06F0D84A6CBA43F53E5453AC1D</vt:lpwstr>
  </property>
</Properties>
</file>