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ind w:firstLine="911" w:firstLineChars="207"/>
        <w:jc w:val="center"/>
        <w:rPr>
          <w:rFonts w:hint="eastAsia"/>
          <w:b/>
          <w:bCs/>
          <w:sz w:val="44"/>
          <w:szCs w:val="44"/>
        </w:rPr>
      </w:pPr>
      <w:bookmarkStart w:id="0" w:name="_GoBack"/>
      <w:bookmarkEnd w:id="0"/>
    </w:p>
    <w:p>
      <w:pPr>
        <w:spacing w:line="480" w:lineRule="auto"/>
        <w:ind w:firstLine="911" w:firstLineChars="207"/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 xml:space="preserve">郑州“最美职工”候选人公示  </w:t>
      </w:r>
    </w:p>
    <w:p>
      <w:pPr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根据《中共郑州市委宣传部郑州市总工会关于开展选树宣传</w:t>
      </w:r>
      <w:r>
        <w:rPr>
          <w:rFonts w:hint="eastAsia" w:ascii="仿宋" w:hAnsi="仿宋" w:eastAsia="仿宋"/>
          <w:sz w:val="32"/>
          <w:szCs w:val="32"/>
        </w:rPr>
        <w:t>2021年</w:t>
      </w:r>
      <w:r>
        <w:rPr>
          <w:rFonts w:ascii="仿宋" w:hAnsi="仿宋" w:eastAsia="仿宋"/>
          <w:sz w:val="32"/>
          <w:szCs w:val="32"/>
        </w:rPr>
        <w:t>郑州“最美职工”活动的通知》（郑工发〔202</w:t>
      </w: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ascii="仿宋" w:hAnsi="仿宋" w:eastAsia="仿宋"/>
          <w:sz w:val="32"/>
          <w:szCs w:val="32"/>
        </w:rPr>
        <w:t>〕</w:t>
      </w:r>
      <w:r>
        <w:rPr>
          <w:rFonts w:hint="eastAsia" w:ascii="仿宋" w:hAnsi="仿宋" w:eastAsia="仿宋"/>
          <w:sz w:val="32"/>
          <w:szCs w:val="32"/>
        </w:rPr>
        <w:t>7</w:t>
      </w:r>
      <w:r>
        <w:rPr>
          <w:rFonts w:ascii="仿宋" w:hAnsi="仿宋" w:eastAsia="仿宋"/>
          <w:sz w:val="32"/>
          <w:szCs w:val="32"/>
        </w:rPr>
        <w:t>号）相关要求，经基层单位民主推荐，郑州“最美职工”评审委员会评审，已产生</w:t>
      </w:r>
      <w:r>
        <w:rPr>
          <w:rFonts w:hint="eastAsia" w:ascii="仿宋" w:hAnsi="仿宋" w:eastAsia="仿宋"/>
          <w:sz w:val="32"/>
          <w:szCs w:val="32"/>
        </w:rPr>
        <w:t>2021年</w:t>
      </w:r>
      <w:r>
        <w:rPr>
          <w:rFonts w:ascii="仿宋" w:hAnsi="仿宋" w:eastAsia="仿宋"/>
          <w:sz w:val="32"/>
          <w:szCs w:val="32"/>
        </w:rPr>
        <w:t>郑州“最美职工”候选人10名，现予以公示，广泛接受社会各界监督。</w:t>
      </w: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公示时间：202</w:t>
      </w: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</w:rPr>
        <w:t>4</w:t>
      </w:r>
      <w:r>
        <w:rPr>
          <w:rFonts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</w:rPr>
        <w:t>19</w:t>
      </w:r>
      <w:r>
        <w:rPr>
          <w:rFonts w:ascii="仿宋" w:hAnsi="仿宋" w:eastAsia="仿宋"/>
          <w:sz w:val="32"/>
          <w:szCs w:val="32"/>
        </w:rPr>
        <w:t>日</w:t>
      </w:r>
      <w:r>
        <w:rPr>
          <w:rFonts w:hint="eastAsia" w:ascii="仿宋" w:hAnsi="仿宋" w:eastAsia="仿宋"/>
          <w:sz w:val="32"/>
          <w:szCs w:val="32"/>
        </w:rPr>
        <w:t>至2</w:t>
      </w:r>
      <w:r>
        <w:rPr>
          <w:rFonts w:ascii="仿宋" w:hAnsi="仿宋" w:eastAsia="仿宋"/>
          <w:sz w:val="32"/>
          <w:szCs w:val="32"/>
        </w:rPr>
        <w:t>021</w:t>
      </w:r>
      <w:r>
        <w:rPr>
          <w:rFonts w:hint="eastAsia" w:ascii="仿宋" w:hAnsi="仿宋" w:eastAsia="仿宋"/>
          <w:sz w:val="32"/>
          <w:szCs w:val="32"/>
        </w:rPr>
        <w:t>年4</w:t>
      </w:r>
      <w:r>
        <w:rPr>
          <w:rFonts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</w:rPr>
        <w:t>23</w:t>
      </w:r>
      <w:r>
        <w:rPr>
          <w:rFonts w:ascii="仿宋" w:hAnsi="仿宋" w:eastAsia="仿宋"/>
          <w:sz w:val="32"/>
          <w:szCs w:val="32"/>
        </w:rPr>
        <w:t>日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 xml:space="preserve"> 监督电话：0371—67883206/67883123</w:t>
      </w: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ind w:firstLine="1120" w:firstLineChars="350"/>
        <w:jc w:val="both"/>
        <w:rPr>
          <w:sz w:val="32"/>
          <w:szCs w:val="32"/>
        </w:rPr>
      </w:pPr>
      <w:r>
        <w:rPr>
          <w:rFonts w:hint="eastAsia"/>
          <w:sz w:val="32"/>
          <w:szCs w:val="32"/>
        </w:rPr>
        <w:t>2</w:t>
      </w:r>
      <w:r>
        <w:rPr>
          <w:sz w:val="32"/>
          <w:szCs w:val="32"/>
        </w:rPr>
        <w:t>021</w:t>
      </w:r>
      <w:r>
        <w:rPr>
          <w:rFonts w:hint="eastAsia"/>
          <w:sz w:val="32"/>
          <w:szCs w:val="32"/>
        </w:rPr>
        <w:t>年郑州“最美职工”候选人事迹简介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（排名不分先后）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高森</w:t>
      </w:r>
      <w:r>
        <w:rPr>
          <w:rFonts w:hint="eastAsia" w:ascii="仿宋" w:hAnsi="仿宋" w:eastAsia="仿宋"/>
          <w:sz w:val="32"/>
          <w:szCs w:val="32"/>
        </w:rPr>
        <w:t xml:space="preserve"> 男 生于</w:t>
      </w:r>
      <w:r>
        <w:rPr>
          <w:rFonts w:ascii="仿宋" w:hAnsi="仿宋" w:eastAsia="仿宋"/>
          <w:sz w:val="32"/>
          <w:szCs w:val="32"/>
        </w:rPr>
        <w:t>1988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 xml:space="preserve">族 </w:t>
      </w:r>
      <w:r>
        <w:rPr>
          <w:rFonts w:ascii="仿宋" w:hAnsi="仿宋" w:eastAsia="仿宋"/>
          <w:sz w:val="32"/>
          <w:szCs w:val="32"/>
        </w:rPr>
        <w:t>郑州风神物流有限公司班组长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参加了国内外</w:t>
      </w:r>
      <w:r>
        <w:rPr>
          <w:rFonts w:hint="eastAsia" w:ascii="仿宋" w:hAnsi="仿宋" w:eastAsia="仿宋"/>
          <w:sz w:val="32"/>
          <w:szCs w:val="32"/>
        </w:rPr>
        <w:t>各种</w:t>
      </w:r>
      <w:r>
        <w:rPr>
          <w:rFonts w:ascii="仿宋" w:hAnsi="仿宋" w:eastAsia="仿宋"/>
          <w:sz w:val="32"/>
          <w:szCs w:val="32"/>
        </w:rPr>
        <w:t>职业技能大赛，在公司举办的叉车比武中始终名列前茅，被评为专业能手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ascii="仿宋" w:hAnsi="仿宋" w:eastAsia="仿宋"/>
          <w:sz w:val="32"/>
          <w:szCs w:val="32"/>
        </w:rPr>
        <w:t>优秀员工。代表郑州日产赴日参加日产全球基本技能竞技大赛，实现郑州日产在叉车项目比赛中奖牌零的突破。先后获得郑州（经济技术开发区）第二届职工技能大赛第二名，</w:t>
      </w:r>
      <w:r>
        <w:rPr>
          <w:rFonts w:hint="eastAsia" w:ascii="仿宋" w:hAnsi="仿宋" w:eastAsia="仿宋"/>
          <w:sz w:val="32"/>
          <w:szCs w:val="32"/>
        </w:rPr>
        <w:t>中牟县第二届职业技能大赛第一名，被评为中牟县第十一届优秀农民工。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窦豫琦</w:t>
      </w:r>
      <w:r>
        <w:rPr>
          <w:rFonts w:hint="eastAsia" w:ascii="仿宋" w:hAnsi="仿宋" w:eastAsia="仿宋"/>
          <w:sz w:val="32"/>
          <w:szCs w:val="32"/>
        </w:rPr>
        <w:t xml:space="preserve"> 女 生于</w:t>
      </w:r>
      <w:r>
        <w:rPr>
          <w:rFonts w:ascii="仿宋" w:hAnsi="仿宋" w:eastAsia="仿宋"/>
          <w:sz w:val="32"/>
          <w:szCs w:val="32"/>
        </w:rPr>
        <w:t>1988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郑州市中原区育智学校教师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引入音乐治疗课、组建“繁星”非洲鼓社团、带领孩子们登上群艺宫舞台，用孜孜不倦、永不厌弃的爱心、耐心、恒心和责任心千方百计提升孩子们的专注力、音乐表现力</w:t>
      </w:r>
      <w:r>
        <w:rPr>
          <w:rFonts w:hint="eastAsia" w:ascii="仿宋" w:hAnsi="仿宋" w:eastAsia="仿宋"/>
          <w:sz w:val="32"/>
          <w:szCs w:val="32"/>
        </w:rPr>
        <w:t>和</w:t>
      </w:r>
      <w:r>
        <w:rPr>
          <w:rFonts w:ascii="仿宋" w:hAnsi="仿宋" w:eastAsia="仿宋"/>
          <w:sz w:val="32"/>
          <w:szCs w:val="32"/>
        </w:rPr>
        <w:t>语言沟通能力，让</w:t>
      </w:r>
      <w:r>
        <w:rPr>
          <w:rFonts w:hint="eastAsia" w:ascii="仿宋" w:hAnsi="仿宋" w:eastAsia="仿宋"/>
          <w:sz w:val="32"/>
          <w:szCs w:val="32"/>
        </w:rPr>
        <w:t>“折翼的天使”找回自信。被河南省委高校工委、省教育厅评为“李芳式的好老师”，被郑州市委组织部、市委宣传部评为郑州市十大先锋共产党员。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王沛栋</w:t>
      </w:r>
      <w:r>
        <w:rPr>
          <w:rFonts w:hint="eastAsia" w:ascii="仿宋" w:hAnsi="仿宋" w:eastAsia="仿宋"/>
          <w:sz w:val="32"/>
          <w:szCs w:val="32"/>
        </w:rPr>
        <w:t xml:space="preserve"> 男 生于</w:t>
      </w:r>
      <w:r>
        <w:rPr>
          <w:rFonts w:ascii="仿宋" w:hAnsi="仿宋" w:eastAsia="仿宋"/>
          <w:sz w:val="32"/>
          <w:szCs w:val="32"/>
        </w:rPr>
        <w:t>1987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10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郑州市金水区人民法院司法警察大队三中队副中队长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在警务保障一线，多次顺利完成涉黑涉恶、非法集资、职务犯罪等社会关注度较高案件的大型案件庭审保障任务。在抗击疫情前线，每天风雨无阻往返于各个小区，</w:t>
      </w:r>
      <w:r>
        <w:rPr>
          <w:rFonts w:hint="eastAsia" w:ascii="仿宋" w:hAnsi="仿宋" w:eastAsia="仿宋"/>
          <w:sz w:val="32"/>
          <w:szCs w:val="32"/>
        </w:rPr>
        <w:t>为群众生命安全“护航”</w:t>
      </w:r>
      <w:r>
        <w:rPr>
          <w:rFonts w:ascii="仿宋" w:hAnsi="仿宋" w:eastAsia="仿宋"/>
          <w:sz w:val="32"/>
          <w:szCs w:val="32"/>
        </w:rPr>
        <w:t>；担任入境旅客疫情防控专班综合组组长</w:t>
      </w:r>
      <w:r>
        <w:rPr>
          <w:rFonts w:hint="eastAsia" w:ascii="仿宋" w:hAnsi="仿宋" w:eastAsia="仿宋"/>
          <w:sz w:val="32"/>
          <w:szCs w:val="32"/>
        </w:rPr>
        <w:t>期间，高标准完成专班接待任务。先后荣获金水区最美劳动者、郑州市疫情防控领导小组机场专班先进个人等称号。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朱文丽</w:t>
      </w:r>
      <w:r>
        <w:rPr>
          <w:rFonts w:hint="eastAsia" w:ascii="仿宋" w:hAnsi="仿宋" w:eastAsia="仿宋"/>
          <w:sz w:val="32"/>
          <w:szCs w:val="32"/>
        </w:rPr>
        <w:t xml:space="preserve"> 女 生于</w:t>
      </w:r>
      <w:r>
        <w:rPr>
          <w:rFonts w:ascii="仿宋" w:hAnsi="仿宋" w:eastAsia="仿宋"/>
          <w:sz w:val="32"/>
          <w:szCs w:val="32"/>
        </w:rPr>
        <w:t>1967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中国</w:t>
      </w:r>
      <w:r>
        <w:rPr>
          <w:rFonts w:ascii="仿宋" w:hAnsi="仿宋" w:eastAsia="仿宋"/>
          <w:sz w:val="32"/>
          <w:szCs w:val="32"/>
        </w:rPr>
        <w:t>农工党党员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三全食品股份有限公司工会委员会主席兼资产运营总经理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主导设计国内首个日吞吐量最大、智能化水平最高的自动化立体冷库及建设，建成第一座国际日吞吐能力最大的全自动化立体冷库；主导建成全国首个最大的自动化氟利昂制冷系统；引</w:t>
      </w:r>
      <w:r>
        <w:rPr>
          <w:rFonts w:hint="eastAsia" w:ascii="仿宋" w:hAnsi="仿宋" w:eastAsia="仿宋"/>
          <w:sz w:val="32"/>
          <w:szCs w:val="32"/>
        </w:rPr>
        <w:t>进整合欧美先进的工艺设备，建成国内国际规模最大的液态料饲喂系统与环控系统。被评为惠济区优秀人大代表、优秀农工党员、惠济区企业民主管理先进个人。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骈小璇</w:t>
      </w:r>
      <w:r>
        <w:rPr>
          <w:rFonts w:hint="eastAsia" w:ascii="仿宋" w:hAnsi="仿宋" w:eastAsia="仿宋"/>
          <w:sz w:val="32"/>
          <w:szCs w:val="32"/>
        </w:rPr>
        <w:t xml:space="preserve"> 女 生于</w:t>
      </w:r>
      <w:r>
        <w:rPr>
          <w:rFonts w:ascii="仿宋" w:hAnsi="仿宋" w:eastAsia="仿宋"/>
          <w:sz w:val="32"/>
          <w:szCs w:val="32"/>
        </w:rPr>
        <w:t>1987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 xml:space="preserve">月 </w:t>
      </w:r>
      <w:r>
        <w:rPr>
          <w:rFonts w:ascii="仿宋" w:hAnsi="仿宋" w:eastAsia="仿宋"/>
          <w:sz w:val="32"/>
          <w:szCs w:val="32"/>
        </w:rPr>
        <w:t>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郑州新亚复合超硬材料有限公司研发中心副经理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先后主持完成河南省重大科技专项“深海油气钻探用聚晶金刚石复合片”项目、郑州市重大科技专项“超常规压力金刚石复合片的研制”，郑州市重大科技专项“石油天然气钻探用超耐磨金刚石复合片”。获得2项科技成果，参与发表论文2篇，申请并获授权发明专利2项</w:t>
      </w:r>
      <w:r>
        <w:rPr>
          <w:rFonts w:hint="eastAsia" w:ascii="仿宋" w:hAnsi="仿宋" w:eastAsia="仿宋"/>
          <w:sz w:val="32"/>
          <w:szCs w:val="32"/>
        </w:rPr>
        <w:t>。入选</w:t>
      </w:r>
      <w:r>
        <w:rPr>
          <w:rFonts w:ascii="仿宋" w:hAnsi="仿宋" w:eastAsia="仿宋"/>
          <w:sz w:val="32"/>
          <w:szCs w:val="32"/>
        </w:rPr>
        <w:t>郑州市“智汇郑州·1125聚才计划”创新紧缺人才。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张首辉</w:t>
      </w:r>
      <w:r>
        <w:rPr>
          <w:rFonts w:hint="eastAsia" w:ascii="仿宋" w:hAnsi="仿宋" w:eastAsia="仿宋"/>
          <w:sz w:val="32"/>
          <w:szCs w:val="32"/>
        </w:rPr>
        <w:t xml:space="preserve"> 男 生于</w:t>
      </w:r>
      <w:r>
        <w:rPr>
          <w:rFonts w:ascii="仿宋" w:hAnsi="仿宋" w:eastAsia="仿宋"/>
          <w:sz w:val="32"/>
          <w:szCs w:val="32"/>
        </w:rPr>
        <w:t>1987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9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郑州航空港区明港水务有限公司调度管理中心技术员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立足</w:t>
      </w:r>
      <w:r>
        <w:rPr>
          <w:rFonts w:ascii="仿宋" w:hAnsi="仿宋" w:eastAsia="仿宋"/>
          <w:sz w:val="32"/>
          <w:szCs w:val="32"/>
        </w:rPr>
        <w:t>污水处理</w:t>
      </w:r>
      <w:r>
        <w:rPr>
          <w:rFonts w:hint="eastAsia" w:ascii="仿宋" w:hAnsi="仿宋" w:eastAsia="仿宋"/>
          <w:sz w:val="32"/>
          <w:szCs w:val="32"/>
        </w:rPr>
        <w:t>岗位</w:t>
      </w:r>
      <w:r>
        <w:rPr>
          <w:rFonts w:ascii="仿宋" w:hAnsi="仿宋" w:eastAsia="仿宋"/>
          <w:sz w:val="32"/>
          <w:szCs w:val="32"/>
        </w:rPr>
        <w:t>，探索创新了极低COD负荷下生物脱氮系统的运行模式，成功解决业界未曾有过的极低COD、高总氮进水生产技术难题，每年为公司节约碳源费用约142</w:t>
      </w:r>
      <w:r>
        <w:rPr>
          <w:rFonts w:hint="eastAsia" w:ascii="仿宋" w:hAnsi="仿宋" w:eastAsia="仿宋"/>
          <w:sz w:val="32"/>
          <w:szCs w:val="32"/>
        </w:rPr>
        <w:t>余</w:t>
      </w:r>
      <w:r>
        <w:rPr>
          <w:rFonts w:ascii="仿宋" w:hAnsi="仿宋" w:eastAsia="仿宋"/>
          <w:sz w:val="32"/>
          <w:szCs w:val="32"/>
        </w:rPr>
        <w:t>万元。疫情期间，</w:t>
      </w:r>
      <w:r>
        <w:rPr>
          <w:rFonts w:hint="eastAsia" w:ascii="仿宋" w:hAnsi="仿宋" w:eastAsia="仿宋"/>
          <w:sz w:val="32"/>
          <w:szCs w:val="32"/>
        </w:rPr>
        <w:t>多次勘察集中隔离点现场，确保航空港区水环境安全。获全国住房城乡建设行业技术能手、河南省技术能手、河南省建设劳动奖章、郑州市技术标兵等荣誉称号。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7.陶锋 </w:t>
      </w:r>
      <w:r>
        <w:rPr>
          <w:rFonts w:hint="eastAsia" w:ascii="仿宋" w:hAnsi="仿宋" w:eastAsia="仿宋"/>
          <w:sz w:val="32"/>
          <w:szCs w:val="32"/>
        </w:rPr>
        <w:t>男 生于</w:t>
      </w:r>
      <w:r>
        <w:rPr>
          <w:rFonts w:ascii="仿宋" w:hAnsi="仿宋" w:eastAsia="仿宋"/>
          <w:sz w:val="32"/>
          <w:szCs w:val="32"/>
        </w:rPr>
        <w:t>1983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10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中交一公局第七工程有限公司郑州文通路项目经理兼党支部书记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先后参与十余个工程项目的建设，2020年推进的5项QC成果均获得了郑州市工程建设全面质量管理优秀QC小组成果二等奖。负责推进的中牟县31小区旧改工程</w:t>
      </w:r>
      <w:r>
        <w:rPr>
          <w:rFonts w:hint="eastAsia" w:ascii="仿宋" w:hAnsi="仿宋" w:eastAsia="仿宋"/>
          <w:sz w:val="32"/>
          <w:szCs w:val="32"/>
        </w:rPr>
        <w:t>目前已完成</w:t>
      </w:r>
      <w:r>
        <w:rPr>
          <w:rFonts w:ascii="仿宋" w:hAnsi="仿宋" w:eastAsia="仿宋"/>
          <w:sz w:val="32"/>
          <w:szCs w:val="32"/>
        </w:rPr>
        <w:t>80%，改造完成后将明显提升近2000户市民的居住品质、改善城市面貌。获第九届创新杯建筑信息模型应用大赛管廊类BIM应用第二名、郑州市建筑业企业优秀项目经理（建造师）等荣誉。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8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赵海雷</w:t>
      </w:r>
      <w:r>
        <w:rPr>
          <w:rFonts w:hint="eastAsia" w:ascii="仿宋" w:hAnsi="仿宋" w:eastAsia="仿宋"/>
          <w:sz w:val="32"/>
          <w:szCs w:val="32"/>
        </w:rPr>
        <w:t xml:space="preserve"> 男 生于</w:t>
      </w:r>
      <w:r>
        <w:rPr>
          <w:rFonts w:ascii="仿宋" w:hAnsi="仿宋" w:eastAsia="仿宋"/>
          <w:sz w:val="32"/>
          <w:szCs w:val="32"/>
        </w:rPr>
        <w:t>1987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盾构及掘进技术国家重点实验室研发工程师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参与“高磨蚀深埋地层刀具磨损研究”，研制滚刀磨损预测实验平台，解决了TBM滚刀磨损预测难题；开发隧道车辆无轨运输智能避让系统，应用于世界最长</w:t>
      </w:r>
      <w:r>
        <w:rPr>
          <w:rFonts w:hint="eastAsia" w:ascii="仿宋" w:hAnsi="仿宋" w:eastAsia="仿宋"/>
          <w:sz w:val="32"/>
          <w:szCs w:val="32"/>
        </w:rPr>
        <w:t>的输水隧洞——新疆引额供水工程，提高项目综合经济效益</w:t>
      </w:r>
      <w:r>
        <w:rPr>
          <w:rFonts w:ascii="仿宋" w:hAnsi="仿宋" w:eastAsia="仿宋"/>
          <w:sz w:val="32"/>
          <w:szCs w:val="32"/>
        </w:rPr>
        <w:t>2000万元。荣获国家发明专利14项、实用新型专利4项、河南省科技进步一等奖1项、河南省科技进步二等奖1项、地市级以上科技进步奖10项。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9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刘伟平</w:t>
      </w:r>
      <w:r>
        <w:rPr>
          <w:rFonts w:hint="eastAsia" w:ascii="仿宋" w:hAnsi="仿宋" w:eastAsia="仿宋"/>
          <w:sz w:val="32"/>
          <w:szCs w:val="32"/>
        </w:rPr>
        <w:t xml:space="preserve"> 女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生于</w:t>
      </w:r>
      <w:r>
        <w:rPr>
          <w:rFonts w:ascii="仿宋" w:hAnsi="仿宋" w:eastAsia="仿宋"/>
          <w:sz w:val="32"/>
          <w:szCs w:val="32"/>
        </w:rPr>
        <w:t>1983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 xml:space="preserve"> 汉</w:t>
      </w:r>
      <w:r>
        <w:rPr>
          <w:rFonts w:hint="eastAsia" w:ascii="仿宋" w:hAnsi="仿宋" w:eastAsia="仿宋"/>
          <w:sz w:val="32"/>
          <w:szCs w:val="32"/>
        </w:rPr>
        <w:t>族 中共</w:t>
      </w:r>
      <w:r>
        <w:rPr>
          <w:rFonts w:ascii="仿宋" w:hAnsi="仿宋" w:eastAsia="仿宋"/>
          <w:sz w:val="32"/>
          <w:szCs w:val="32"/>
        </w:rPr>
        <w:t>党员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郑州市妇幼保健院办公室副主任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历</w:t>
      </w:r>
      <w:r>
        <w:rPr>
          <w:rFonts w:hint="eastAsia" w:ascii="仿宋" w:hAnsi="仿宋" w:eastAsia="仿宋"/>
          <w:sz w:val="32"/>
          <w:szCs w:val="32"/>
        </w:rPr>
        <w:t>经</w:t>
      </w:r>
      <w:r>
        <w:rPr>
          <w:rFonts w:ascii="仿宋" w:hAnsi="仿宋" w:eastAsia="仿宋"/>
          <w:sz w:val="32"/>
          <w:szCs w:val="32"/>
        </w:rPr>
        <w:t>手术室护士、急诊科护士长、院办副主任等多个岗位的锻炼，完全把自己融入为患者服务这一平凡的岗位中。坚守为患者、为人民服务的初心，时刻为患者着想，想方设法去为患者解决问题，以实际行动展示一名优秀共产党员应具备的思想觉悟和优秀品格。先后荣获</w:t>
      </w:r>
      <w:r>
        <w:rPr>
          <w:rFonts w:hint="eastAsia" w:ascii="仿宋" w:hAnsi="仿宋" w:eastAsia="仿宋"/>
          <w:sz w:val="32"/>
          <w:szCs w:val="32"/>
        </w:rPr>
        <w:t>“</w:t>
      </w:r>
      <w:r>
        <w:rPr>
          <w:rFonts w:ascii="仿宋" w:hAnsi="仿宋" w:eastAsia="仿宋"/>
          <w:sz w:val="32"/>
          <w:szCs w:val="32"/>
        </w:rPr>
        <w:t>郑州市五一劳动奖章</w:t>
      </w:r>
      <w:r>
        <w:rPr>
          <w:rFonts w:hint="eastAsia" w:ascii="仿宋" w:hAnsi="仿宋" w:eastAsia="仿宋"/>
          <w:sz w:val="32"/>
          <w:szCs w:val="32"/>
        </w:rPr>
        <w:t>”</w:t>
      </w:r>
      <w:r>
        <w:rPr>
          <w:rFonts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</w:rPr>
        <w:t>“</w:t>
      </w:r>
      <w:r>
        <w:rPr>
          <w:rFonts w:ascii="仿宋" w:hAnsi="仿宋" w:eastAsia="仿宋"/>
          <w:sz w:val="32"/>
          <w:szCs w:val="32"/>
        </w:rPr>
        <w:t>郑州市新长征突击手</w:t>
      </w:r>
      <w:r>
        <w:rPr>
          <w:rFonts w:hint="eastAsia" w:ascii="仿宋" w:hAnsi="仿宋" w:eastAsia="仿宋"/>
          <w:sz w:val="32"/>
          <w:szCs w:val="32"/>
        </w:rPr>
        <w:t>”</w:t>
      </w:r>
      <w:r>
        <w:rPr>
          <w:rFonts w:ascii="仿宋" w:hAnsi="仿宋" w:eastAsia="仿宋"/>
          <w:sz w:val="32"/>
          <w:szCs w:val="32"/>
        </w:rPr>
        <w:t>等多项荣誉。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10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ascii="仿宋" w:hAnsi="仿宋" w:eastAsia="仿宋"/>
          <w:sz w:val="32"/>
          <w:szCs w:val="32"/>
        </w:rPr>
        <w:t>徐志威</w:t>
      </w:r>
      <w:r>
        <w:rPr>
          <w:rFonts w:hint="eastAsia" w:ascii="仿宋" w:hAnsi="仿宋" w:eastAsia="仿宋"/>
          <w:sz w:val="32"/>
          <w:szCs w:val="32"/>
        </w:rPr>
        <w:t xml:space="preserve"> 男 生于</w:t>
      </w:r>
      <w:r>
        <w:rPr>
          <w:rFonts w:ascii="仿宋" w:hAnsi="仿宋" w:eastAsia="仿宋"/>
          <w:sz w:val="32"/>
          <w:szCs w:val="32"/>
        </w:rPr>
        <w:t>1985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 xml:space="preserve">月 </w:t>
      </w:r>
      <w:r>
        <w:rPr>
          <w:rFonts w:ascii="仿宋" w:hAnsi="仿宋" w:eastAsia="仿宋"/>
          <w:sz w:val="32"/>
          <w:szCs w:val="32"/>
        </w:rPr>
        <w:t>汉</w:t>
      </w:r>
      <w:r>
        <w:rPr>
          <w:rFonts w:hint="eastAsia" w:ascii="仿宋" w:hAnsi="仿宋" w:eastAsia="仿宋"/>
          <w:sz w:val="32"/>
          <w:szCs w:val="32"/>
        </w:rPr>
        <w:t>族 中共党</w:t>
      </w:r>
      <w:r>
        <w:rPr>
          <w:rFonts w:ascii="仿宋" w:hAnsi="仿宋" w:eastAsia="仿宋"/>
          <w:sz w:val="32"/>
          <w:szCs w:val="32"/>
        </w:rPr>
        <w:t>员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 xml:space="preserve">富士康科技集团郑州出口加工区制造一处表面一厂生技课长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带领团队</w:t>
      </w:r>
      <w:r>
        <w:rPr>
          <w:rFonts w:hint="eastAsia" w:ascii="仿宋" w:hAnsi="仿宋" w:eastAsia="仿宋"/>
          <w:sz w:val="32"/>
          <w:szCs w:val="32"/>
        </w:rPr>
        <w:t>攻破技术难题</w:t>
      </w:r>
      <w:r>
        <w:rPr>
          <w:rFonts w:ascii="仿宋" w:hAnsi="仿宋" w:eastAsia="仿宋"/>
          <w:sz w:val="32"/>
          <w:szCs w:val="32"/>
        </w:rPr>
        <w:t>，成功导入A05/4F抛光车间从生产到检包一个流生产模式，年效益达300余万元；成功解决抛光制程掉压的顽疾，为公司节约成本达160余万元；自</w:t>
      </w:r>
      <w:r>
        <w:rPr>
          <w:rFonts w:hint="eastAsia" w:ascii="仿宋" w:hAnsi="仿宋" w:eastAsia="仿宋"/>
          <w:sz w:val="32"/>
          <w:szCs w:val="32"/>
        </w:rPr>
        <w:t>主设计开发整体式抛光机，并成功申请实用新型国家专利。</w:t>
      </w:r>
      <w:r>
        <w:rPr>
          <w:rFonts w:ascii="仿宋" w:hAnsi="仿宋" w:eastAsia="仿宋"/>
          <w:sz w:val="32"/>
          <w:szCs w:val="32"/>
        </w:rPr>
        <w:t>目前已拥有3项公司营业秘密和1项国家实用新型专利。</w:t>
      </w:r>
      <w:r>
        <w:rPr>
          <w:rFonts w:hint="eastAsia" w:ascii="仿宋" w:hAnsi="仿宋" w:eastAsia="仿宋"/>
          <w:sz w:val="32"/>
          <w:szCs w:val="32"/>
        </w:rPr>
        <w:t>荣获“郑州市职业道德建设十佳职工”、“郑州市五一劳动奖章”等称号。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2F2"/>
    <w:rsid w:val="00007412"/>
    <w:rsid w:val="00017C15"/>
    <w:rsid w:val="0002797E"/>
    <w:rsid w:val="00046430"/>
    <w:rsid w:val="000A17CB"/>
    <w:rsid w:val="00110352"/>
    <w:rsid w:val="00132A0A"/>
    <w:rsid w:val="0014341A"/>
    <w:rsid w:val="00146B85"/>
    <w:rsid w:val="00154DCB"/>
    <w:rsid w:val="00160509"/>
    <w:rsid w:val="00171B46"/>
    <w:rsid w:val="00183001"/>
    <w:rsid w:val="00194855"/>
    <w:rsid w:val="001B6460"/>
    <w:rsid w:val="001C6C15"/>
    <w:rsid w:val="001D7D9B"/>
    <w:rsid w:val="001F1762"/>
    <w:rsid w:val="00202395"/>
    <w:rsid w:val="00213D95"/>
    <w:rsid w:val="002424C0"/>
    <w:rsid w:val="0025427D"/>
    <w:rsid w:val="002545F4"/>
    <w:rsid w:val="00282A39"/>
    <w:rsid w:val="00284A4E"/>
    <w:rsid w:val="002A7D81"/>
    <w:rsid w:val="002B619B"/>
    <w:rsid w:val="002C5FAC"/>
    <w:rsid w:val="002F042F"/>
    <w:rsid w:val="002F2EC1"/>
    <w:rsid w:val="002F6054"/>
    <w:rsid w:val="00305425"/>
    <w:rsid w:val="00313B4D"/>
    <w:rsid w:val="00336582"/>
    <w:rsid w:val="00354972"/>
    <w:rsid w:val="003608D6"/>
    <w:rsid w:val="00377095"/>
    <w:rsid w:val="0038014D"/>
    <w:rsid w:val="00390D64"/>
    <w:rsid w:val="003A75A7"/>
    <w:rsid w:val="003C4D2A"/>
    <w:rsid w:val="003E7F0B"/>
    <w:rsid w:val="003F0E19"/>
    <w:rsid w:val="003F7713"/>
    <w:rsid w:val="00402FD7"/>
    <w:rsid w:val="004247C0"/>
    <w:rsid w:val="00426251"/>
    <w:rsid w:val="004301B6"/>
    <w:rsid w:val="00437A20"/>
    <w:rsid w:val="00450820"/>
    <w:rsid w:val="00452B03"/>
    <w:rsid w:val="00476EE6"/>
    <w:rsid w:val="004961AB"/>
    <w:rsid w:val="004A0942"/>
    <w:rsid w:val="004A32C3"/>
    <w:rsid w:val="004B0568"/>
    <w:rsid w:val="004C23F8"/>
    <w:rsid w:val="004E322B"/>
    <w:rsid w:val="00507D6A"/>
    <w:rsid w:val="00527FC5"/>
    <w:rsid w:val="0053643B"/>
    <w:rsid w:val="00561086"/>
    <w:rsid w:val="005A249A"/>
    <w:rsid w:val="005A2AD4"/>
    <w:rsid w:val="005A646D"/>
    <w:rsid w:val="005B3BBD"/>
    <w:rsid w:val="005C14A1"/>
    <w:rsid w:val="005E2A80"/>
    <w:rsid w:val="005E4F09"/>
    <w:rsid w:val="00613237"/>
    <w:rsid w:val="006232D9"/>
    <w:rsid w:val="006640AE"/>
    <w:rsid w:val="00666A54"/>
    <w:rsid w:val="00667284"/>
    <w:rsid w:val="006A2DAB"/>
    <w:rsid w:val="006D4468"/>
    <w:rsid w:val="006E5643"/>
    <w:rsid w:val="006F3B66"/>
    <w:rsid w:val="006F70AF"/>
    <w:rsid w:val="007404C8"/>
    <w:rsid w:val="00760C72"/>
    <w:rsid w:val="00790127"/>
    <w:rsid w:val="007B750B"/>
    <w:rsid w:val="007C096F"/>
    <w:rsid w:val="007C5817"/>
    <w:rsid w:val="007C657E"/>
    <w:rsid w:val="007C740E"/>
    <w:rsid w:val="007D0DD9"/>
    <w:rsid w:val="007F2897"/>
    <w:rsid w:val="007F4323"/>
    <w:rsid w:val="007F4471"/>
    <w:rsid w:val="008063BA"/>
    <w:rsid w:val="00807031"/>
    <w:rsid w:val="00817601"/>
    <w:rsid w:val="00826492"/>
    <w:rsid w:val="00834045"/>
    <w:rsid w:val="0084527A"/>
    <w:rsid w:val="00861CB1"/>
    <w:rsid w:val="008633AC"/>
    <w:rsid w:val="008806AA"/>
    <w:rsid w:val="0088371D"/>
    <w:rsid w:val="00883928"/>
    <w:rsid w:val="008878AE"/>
    <w:rsid w:val="00887CA5"/>
    <w:rsid w:val="008A4353"/>
    <w:rsid w:val="008D23D5"/>
    <w:rsid w:val="008D4415"/>
    <w:rsid w:val="008E117F"/>
    <w:rsid w:val="008E380E"/>
    <w:rsid w:val="008F2D66"/>
    <w:rsid w:val="00945724"/>
    <w:rsid w:val="009727DD"/>
    <w:rsid w:val="00982FAE"/>
    <w:rsid w:val="00992A7C"/>
    <w:rsid w:val="009B1D61"/>
    <w:rsid w:val="009C1A35"/>
    <w:rsid w:val="009C2EC3"/>
    <w:rsid w:val="009D28E7"/>
    <w:rsid w:val="00A07DD0"/>
    <w:rsid w:val="00A23FD9"/>
    <w:rsid w:val="00A3680E"/>
    <w:rsid w:val="00A37D63"/>
    <w:rsid w:val="00A40EA4"/>
    <w:rsid w:val="00A75FEF"/>
    <w:rsid w:val="00A833E1"/>
    <w:rsid w:val="00AD6D17"/>
    <w:rsid w:val="00AF260B"/>
    <w:rsid w:val="00AF6881"/>
    <w:rsid w:val="00B122F2"/>
    <w:rsid w:val="00B2396F"/>
    <w:rsid w:val="00B57A7A"/>
    <w:rsid w:val="00BA0C14"/>
    <w:rsid w:val="00BB46E1"/>
    <w:rsid w:val="00C00A14"/>
    <w:rsid w:val="00C04376"/>
    <w:rsid w:val="00C06018"/>
    <w:rsid w:val="00C53C94"/>
    <w:rsid w:val="00C65FD6"/>
    <w:rsid w:val="00C80407"/>
    <w:rsid w:val="00C81166"/>
    <w:rsid w:val="00C814C1"/>
    <w:rsid w:val="00CA2791"/>
    <w:rsid w:val="00CB16A5"/>
    <w:rsid w:val="00CC3188"/>
    <w:rsid w:val="00CC6FC8"/>
    <w:rsid w:val="00CE306C"/>
    <w:rsid w:val="00D02C1C"/>
    <w:rsid w:val="00D0612C"/>
    <w:rsid w:val="00D22A5D"/>
    <w:rsid w:val="00D31BEC"/>
    <w:rsid w:val="00D45D86"/>
    <w:rsid w:val="00D51255"/>
    <w:rsid w:val="00D667E3"/>
    <w:rsid w:val="00D84E52"/>
    <w:rsid w:val="00DC077F"/>
    <w:rsid w:val="00DF36C7"/>
    <w:rsid w:val="00E1012F"/>
    <w:rsid w:val="00E33FB1"/>
    <w:rsid w:val="00E36DC2"/>
    <w:rsid w:val="00E53D8C"/>
    <w:rsid w:val="00E639FB"/>
    <w:rsid w:val="00E65273"/>
    <w:rsid w:val="00E70B34"/>
    <w:rsid w:val="00E84CF3"/>
    <w:rsid w:val="00E92A87"/>
    <w:rsid w:val="00EA336F"/>
    <w:rsid w:val="00EB39FF"/>
    <w:rsid w:val="00EF512A"/>
    <w:rsid w:val="00EF5909"/>
    <w:rsid w:val="00F0016B"/>
    <w:rsid w:val="00F24926"/>
    <w:rsid w:val="00F43ABB"/>
    <w:rsid w:val="00F57907"/>
    <w:rsid w:val="00F84262"/>
    <w:rsid w:val="00F849FB"/>
    <w:rsid w:val="00F96956"/>
    <w:rsid w:val="00FA1FEC"/>
    <w:rsid w:val="00FA65EE"/>
    <w:rsid w:val="00FD089D"/>
    <w:rsid w:val="00FE123D"/>
    <w:rsid w:val="00FF22D0"/>
    <w:rsid w:val="0A2C6895"/>
    <w:rsid w:val="24A676E8"/>
    <w:rsid w:val="7DFF2684"/>
    <w:rsid w:val="ECFF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341</Words>
  <Characters>1948</Characters>
  <Lines>16</Lines>
  <Paragraphs>4</Paragraphs>
  <TotalTime>18</TotalTime>
  <ScaleCrop>false</ScaleCrop>
  <LinksUpToDate>false</LinksUpToDate>
  <CharactersWithSpaces>2285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2021-04-19T01:23:00Z</dcterms:created>
  <dc:creator>董 艳竹</dc:creator>
  <cp:lastModifiedBy>Han</cp:lastModifiedBy>
  <dcterms:modified xsi:type="dcterms:W3CDTF">2021-04-25T10:30:26Z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F0FCEE597A9C4CA892E53EB099D9A53B</vt:lpwstr>
  </property>
</Properties>
</file>